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9356" w14:textId="77777777" w:rsidR="003D6761" w:rsidRPr="0021757C" w:rsidRDefault="003D6761" w:rsidP="003D6761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21757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Додаток</w:t>
      </w:r>
    </w:p>
    <w:p w14:paraId="654C0788" w14:textId="77777777" w:rsidR="003D6761" w:rsidRPr="006F1C94" w:rsidRDefault="003D6761" w:rsidP="003D6761">
      <w:pPr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6F1C9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Зразок акту приймання-передавання спадкової справи</w:t>
      </w:r>
    </w:p>
    <w:p w14:paraId="30C9DC93" w14:textId="77777777" w:rsidR="003D6761" w:rsidRPr="00650163" w:rsidRDefault="003D6761" w:rsidP="003D6761">
      <w:pP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14:paraId="4B1FCA05" w14:textId="77777777" w:rsidR="003D6761" w:rsidRPr="00650163" w:rsidRDefault="003D6761" w:rsidP="003D676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501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АКТ</w:t>
      </w:r>
    </w:p>
    <w:p w14:paraId="1D95FAC2" w14:textId="77777777" w:rsidR="003D6761" w:rsidRPr="00650163" w:rsidRDefault="003D6761" w:rsidP="003D676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501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приймання-передавання спадкової справи</w:t>
      </w:r>
    </w:p>
    <w:p w14:paraId="1DC1AF42" w14:textId="77777777" w:rsidR="003D6761" w:rsidRPr="00650163" w:rsidRDefault="003D6761" w:rsidP="003D6761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2A6D3518" w14:textId="77777777" w:rsidR="003D6761" w:rsidRPr="00BE47E6" w:rsidRDefault="003D6761" w:rsidP="003D676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Керуючись ст. 1221 Цивільного кодексу України, ст. 66 Закону України «Про нотаріат», </w:t>
      </w:r>
      <w:proofErr w:type="spellStart"/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пп</w:t>
      </w:r>
      <w:proofErr w:type="spellEnd"/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2.7 п. 2 розділу 10 глави ІІ Порядку вчинення нотаріальних дій нотаріусами України та розділу І</w:t>
      </w:r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Правил ведення нотаріального діловодства приватний нотаріус Полтавського міського нотаріального округу Полтавський І. Є. передав, а приватний нотаріус Харківського міського нотаріального округу Харківський С. Ф. прийняв у своє провадження за місцем відкриття спадщини спадкову справу № 35/2022 (номер за Спадковим реєстром 1234659), заведену відповідно до вимог заведення спадкових справ у період дії воєнного стану 23 квітня 2022 року приватним нотаріусом Полтавського міського</w:t>
      </w: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нотаріального округу Полтавським І. Є., щодо майна Спадкодавець Маргарити Трохимівни, 18 лютого 1937 року народження, померлої 12 квітня 2022 року у місті Полтава, яка на час смерті проживала у м. Харкові, вул. Харківська, 26.</w:t>
      </w:r>
    </w:p>
    <w:p w14:paraId="3A9AA373" w14:textId="77777777" w:rsidR="003D6761" w:rsidRPr="003356C3" w:rsidRDefault="003D6761" w:rsidP="003D6761">
      <w:pPr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  <w:r w:rsidRPr="003356C3">
        <w:rPr>
          <w:rFonts w:ascii="Times New Roman" w:hAnsi="Times New Roman"/>
          <w:b/>
          <w:color w:val="333333"/>
          <w:sz w:val="24"/>
          <w:szCs w:val="24"/>
          <w:lang w:val="uk-UA"/>
        </w:rPr>
        <w:t>Опис документів спадкової справи:</w:t>
      </w:r>
    </w:p>
    <w:p w14:paraId="597D426D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Заява про прийняття спадщини Спадкоємець М. О. № 65 від 23.04.2022 на 1 аркуші;</w:t>
      </w:r>
    </w:p>
    <w:p w14:paraId="356A2CA9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Копія свідоцтва про смерть Спадкодавець Маргарити Трохимівни, серія МК№2323457, виданого 14 квітня 2022 року Полтавським міським РАЦС, а/з № 1234, копія засвідчена ПНПНМО Полтавським І. Є. 23.04.2022 на 1 аркуші;</w:t>
      </w:r>
    </w:p>
    <w:p w14:paraId="454019CC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Інформаційна довідка зі Спадкового реєстру (спадкові справи та видані на їх підставі свідоцтва про право на спадщину) № 123456 від 23.04.2022 на 1 аркуші;</w:t>
      </w:r>
    </w:p>
    <w:p w14:paraId="472A8F1C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Витяг про реєстрацію у Спадковому реєстрі № 123457 від 23.04.2022 на 1 аркуші;</w:t>
      </w:r>
    </w:p>
    <w:p w14:paraId="46C10382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Інформаційна довідка зі Спадкового реєстру (заповіти/спадкові договори) № 123458 від 23.04.2022 на 1 аркуші;</w:t>
      </w:r>
    </w:p>
    <w:p w14:paraId="75B06000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Копія паспорта Спадкоємець Миколи Олексійовича МК 234567, вид. 28.02.2007 Київським РВ ХМУ УМВС України в Харківській області, копія засвідчена ПНПНМО Полтавським І. Є. 23.04.2022 на 1 аркуші;</w:t>
      </w:r>
    </w:p>
    <w:p w14:paraId="0A5FCEAC" w14:textId="77777777" w:rsidR="003D6761" w:rsidRPr="00BE47E6" w:rsidRDefault="003D6761" w:rsidP="003D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Копія довідки про присвоєння ідентифікаційного номеру Спадкоємець Миколи Олексійовича, вид. 16.09.1996 Київською ДПІ м. Харкова, копія засвідчена ПНПНМО Полтавським І. Є. 23.04.2022 на 1 аркуші.</w:t>
      </w:r>
    </w:p>
    <w:p w14:paraId="18885AE7" w14:textId="77777777" w:rsidR="003D6761" w:rsidRPr="00BE47E6" w:rsidRDefault="003D6761" w:rsidP="003D6761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РАЗОМ 7 (сім) документів на 7 (семи) аркушах.</w:t>
      </w:r>
    </w:p>
    <w:p w14:paraId="42140F28" w14:textId="77777777" w:rsidR="003D6761" w:rsidRPr="00BE47E6" w:rsidRDefault="003D6761" w:rsidP="003D6761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Цей акт складено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01 серпня</w:t>
      </w: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2022 року у двох примірниках, по одному для кожного нотаріуса</w:t>
      </w:r>
    </w:p>
    <w:p w14:paraId="16965710" w14:textId="77777777" w:rsidR="003D6761" w:rsidRDefault="003D6761" w:rsidP="003D6761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ПЕРЕДАВ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01 серпня 2022 року</w:t>
      </w: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______________________ </w:t>
      </w:r>
    </w:p>
    <w:p w14:paraId="2096B903" w14:textId="77777777" w:rsidR="003D6761" w:rsidRPr="00650163" w:rsidRDefault="003D6761" w:rsidP="003D676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0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ПРИЙНЯВ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04 серпня 2022 року</w:t>
      </w:r>
      <w:r w:rsidRPr="00BE47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______________________</w:t>
      </w:r>
    </w:p>
    <w:p w14:paraId="140C4BF6" w14:textId="77777777" w:rsidR="003D6761" w:rsidRDefault="003D6761"/>
    <w:sectPr w:rsidR="003D6761" w:rsidSect="003D6761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588"/>
    <w:multiLevelType w:val="hybridMultilevel"/>
    <w:tmpl w:val="CA1C4700"/>
    <w:lvl w:ilvl="0" w:tplc="40CC66D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0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1"/>
    <w:rsid w:val="003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440C"/>
  <w15:chartTrackingRefBased/>
  <w15:docId w15:val="{123B5EE3-7031-4BB9-B64C-9AEB95D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7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Стельникович</dc:creator>
  <cp:keywords/>
  <dc:description/>
  <cp:lastModifiedBy>Альона Стельникович</cp:lastModifiedBy>
  <cp:revision>1</cp:revision>
  <dcterms:created xsi:type="dcterms:W3CDTF">2022-08-29T13:44:00Z</dcterms:created>
  <dcterms:modified xsi:type="dcterms:W3CDTF">2022-08-29T13:45:00Z</dcterms:modified>
</cp:coreProperties>
</file>